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568" w:rsidRDefault="00846166" w:rsidP="00846166">
      <w:pPr>
        <w:bidi/>
        <w:rPr>
          <w:rFonts w:asciiTheme="majorBidi" w:eastAsia="Times New Roman" w:hAnsiTheme="majorBidi" w:cstheme="majorBidi"/>
          <w:sz w:val="32"/>
          <w:szCs w:val="32"/>
          <w:rtl/>
          <w:lang w:eastAsia="fr-FR" w:bidi="ar-MA"/>
        </w:rPr>
      </w:pPr>
      <w:r>
        <w:rPr>
          <w:noProof/>
          <w:lang w:eastAsia="fr-FR"/>
        </w:rPr>
        <w:drawing>
          <wp:anchor distT="36576" distB="36576" distL="36576" distR="36576" simplePos="0" relativeHeight="251662848" behindDoc="0" locked="0" layoutInCell="1" allowOverlap="1" wp14:anchorId="3F75FBFD" wp14:editId="2C50ECAE">
            <wp:simplePos x="0" y="0"/>
            <wp:positionH relativeFrom="column">
              <wp:posOffset>-4445</wp:posOffset>
            </wp:positionH>
            <wp:positionV relativeFrom="paragraph">
              <wp:posOffset>212090</wp:posOffset>
            </wp:positionV>
            <wp:extent cx="2028825" cy="1828235"/>
            <wp:effectExtent l="0" t="0" r="0" b="0"/>
            <wp:wrapNone/>
            <wp:docPr id="89" name="Image 3" descr="Logo ISIC Tifina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SIC Tifinagh"/>
                    <pic:cNvPicPr>
                      <a:picLocks noChangeAspect="1" noChangeArrowheads="1"/>
                    </pic:cNvPicPr>
                  </pic:nvPicPr>
                  <pic:blipFill>
                    <a:blip r:embed="rId5" cstate="print"/>
                    <a:srcRect/>
                    <a:stretch>
                      <a:fillRect/>
                    </a:stretch>
                  </pic:blipFill>
                  <pic:spPr bwMode="auto">
                    <a:xfrm>
                      <a:off x="0" y="0"/>
                      <a:ext cx="2028825" cy="182823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846166" w:rsidRDefault="00846166" w:rsidP="00846166">
      <w:pPr>
        <w:bidi/>
        <w:jc w:val="right"/>
        <w:rPr>
          <w:rFonts w:asciiTheme="majorBidi" w:eastAsia="Times New Roman" w:hAnsiTheme="majorBidi" w:cstheme="majorBidi"/>
          <w:sz w:val="32"/>
          <w:szCs w:val="32"/>
          <w:rtl/>
          <w:lang w:eastAsia="fr-FR" w:bidi="ar-MA"/>
        </w:rPr>
      </w:pPr>
      <w:r w:rsidRPr="000F1E18">
        <w:rPr>
          <w:rFonts w:asciiTheme="majorBidi" w:hAnsiTheme="majorBidi"/>
          <w:noProof/>
          <w:sz w:val="48"/>
          <w:szCs w:val="48"/>
          <w:rtl/>
          <w:lang w:eastAsia="fr-FR"/>
        </w:rPr>
        <w:drawing>
          <wp:anchor distT="0" distB="0" distL="114300" distR="114300" simplePos="0" relativeHeight="251656704" behindDoc="0" locked="0" layoutInCell="1" allowOverlap="1" wp14:anchorId="1000AFF6" wp14:editId="056B20C6">
            <wp:simplePos x="0" y="0"/>
            <wp:positionH relativeFrom="column">
              <wp:posOffset>3662045</wp:posOffset>
            </wp:positionH>
            <wp:positionV relativeFrom="paragraph">
              <wp:posOffset>61595</wp:posOffset>
            </wp:positionV>
            <wp:extent cx="1908175" cy="1235710"/>
            <wp:effectExtent l="0" t="0" r="0" b="2540"/>
            <wp:wrapSquare wrapText="bothSides"/>
            <wp:docPr id="1" name="Image 1" descr="C:\Users\fzanniby\Desktop\Logos DGCT HD\Logo-VA-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niby\Desktop\Logos DGCT HD\Logo-VA-V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17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568" w:rsidRDefault="008E5568" w:rsidP="008E5568">
      <w:pPr>
        <w:bidi/>
        <w:jc w:val="right"/>
        <w:rPr>
          <w:rFonts w:asciiTheme="majorBidi" w:eastAsia="Times New Roman" w:hAnsiTheme="majorBidi" w:cstheme="majorBidi"/>
          <w:sz w:val="32"/>
          <w:szCs w:val="32"/>
          <w:rtl/>
          <w:lang w:eastAsia="fr-FR" w:bidi="ar-MA"/>
        </w:rPr>
      </w:pPr>
    </w:p>
    <w:p w:rsidR="00846166" w:rsidRDefault="00846166" w:rsidP="008E5568">
      <w:pPr>
        <w:bidi/>
        <w:jc w:val="right"/>
        <w:rPr>
          <w:rFonts w:asciiTheme="majorBidi" w:eastAsia="Times New Roman" w:hAnsiTheme="majorBidi" w:cstheme="majorBidi"/>
          <w:sz w:val="32"/>
          <w:szCs w:val="32"/>
          <w:rtl/>
          <w:lang w:eastAsia="fr-FR" w:bidi="ar-MA"/>
        </w:rPr>
      </w:pPr>
    </w:p>
    <w:p w:rsidR="00C240CA" w:rsidRDefault="00C240CA" w:rsidP="00C240CA">
      <w:pPr>
        <w:bidi/>
        <w:rPr>
          <w:rFonts w:asciiTheme="majorBidi" w:eastAsia="Times New Roman" w:hAnsiTheme="majorBidi" w:cstheme="majorBidi"/>
          <w:sz w:val="32"/>
          <w:szCs w:val="32"/>
          <w:rtl/>
          <w:lang w:eastAsia="fr-FR" w:bidi="ar-MA"/>
        </w:rPr>
      </w:pPr>
    </w:p>
    <w:p w:rsidR="00F77093" w:rsidRPr="00C04FAB" w:rsidRDefault="00F77093" w:rsidP="00F77093">
      <w:pPr>
        <w:bidi/>
        <w:rPr>
          <w:rFonts w:asciiTheme="majorBidi" w:eastAsia="Times New Roman" w:hAnsiTheme="majorBidi" w:cstheme="majorBidi"/>
          <w:b/>
          <w:bCs/>
          <w:sz w:val="28"/>
          <w:szCs w:val="28"/>
          <w:rtl/>
          <w:lang w:eastAsia="fr-FR" w:bidi="ar-MA"/>
        </w:rPr>
      </w:pPr>
    </w:p>
    <w:p w:rsidR="00747864" w:rsidRPr="003E45C9" w:rsidRDefault="00747864" w:rsidP="00747864">
      <w:pPr>
        <w:bidi/>
        <w:spacing w:after="0" w:line="240" w:lineRule="auto"/>
        <w:rPr>
          <w:rFonts w:asciiTheme="majorBidi" w:eastAsia="Times New Roman" w:hAnsiTheme="majorBidi" w:cstheme="majorBidi"/>
          <w:sz w:val="32"/>
          <w:szCs w:val="32"/>
          <w:rtl/>
          <w:lang w:eastAsia="fr-FR" w:bidi="ar-MA"/>
        </w:rPr>
      </w:pPr>
    </w:p>
    <w:p w:rsidR="00077D8A" w:rsidRPr="008E5568" w:rsidRDefault="00481084" w:rsidP="00747864">
      <w:pPr>
        <w:bidi/>
        <w:spacing w:after="0" w:line="240" w:lineRule="auto"/>
        <w:jc w:val="center"/>
        <w:rPr>
          <w:rFonts w:asciiTheme="majorBidi" w:eastAsia="Times New Roman" w:hAnsiTheme="majorBidi" w:cstheme="majorBidi"/>
          <w:b/>
          <w:bCs/>
          <w:sz w:val="40"/>
          <w:szCs w:val="40"/>
          <w:rtl/>
          <w:lang w:eastAsia="fr-FR" w:bidi="ar-MA"/>
        </w:rPr>
      </w:pPr>
      <w:r w:rsidRPr="008E5568">
        <w:rPr>
          <w:rFonts w:asciiTheme="majorBidi" w:eastAsia="Times New Roman" w:hAnsiTheme="majorBidi" w:cstheme="majorBidi"/>
          <w:b/>
          <w:bCs/>
          <w:sz w:val="40"/>
          <w:szCs w:val="40"/>
          <w:rtl/>
          <w:lang w:eastAsia="fr-FR" w:bidi="ar-MA"/>
        </w:rPr>
        <w:t>بلاغ صحافي</w:t>
      </w:r>
    </w:p>
    <w:p w:rsidR="008E5568" w:rsidRDefault="008E5568" w:rsidP="00747864">
      <w:pPr>
        <w:bidi/>
        <w:spacing w:after="0" w:line="240" w:lineRule="auto"/>
        <w:jc w:val="center"/>
        <w:rPr>
          <w:rFonts w:asciiTheme="majorBidi" w:eastAsia="Times New Roman" w:hAnsiTheme="majorBidi" w:cstheme="majorBidi"/>
          <w:sz w:val="32"/>
          <w:szCs w:val="32"/>
          <w:rtl/>
          <w:lang w:eastAsia="fr-FR" w:bidi="ar-MA"/>
        </w:rPr>
      </w:pPr>
    </w:p>
    <w:p w:rsidR="00747864" w:rsidRPr="00846166" w:rsidRDefault="00747864" w:rsidP="008E5568">
      <w:pPr>
        <w:bidi/>
        <w:spacing w:after="0" w:line="240" w:lineRule="auto"/>
        <w:jc w:val="center"/>
        <w:rPr>
          <w:rFonts w:asciiTheme="majorBidi" w:eastAsia="Times New Roman" w:hAnsiTheme="majorBidi" w:cstheme="majorBidi"/>
          <w:sz w:val="32"/>
          <w:szCs w:val="32"/>
          <w:rtl/>
          <w:lang w:eastAsia="fr-FR" w:bidi="ar-MA"/>
        </w:rPr>
      </w:pPr>
      <w:r w:rsidRPr="00846166">
        <w:rPr>
          <w:rFonts w:asciiTheme="majorBidi" w:eastAsia="Times New Roman" w:hAnsiTheme="majorBidi" w:cstheme="majorBidi" w:hint="cs"/>
          <w:sz w:val="32"/>
          <w:szCs w:val="32"/>
          <w:rtl/>
          <w:lang w:eastAsia="fr-FR" w:bidi="ar-MA"/>
        </w:rPr>
        <w:t>اتفاقية إطار للشراكة بين</w:t>
      </w:r>
      <w:r w:rsidRPr="00846166">
        <w:rPr>
          <w:rFonts w:asciiTheme="majorBidi" w:eastAsia="Times New Roman" w:hAnsiTheme="majorBidi" w:cstheme="majorBidi"/>
          <w:sz w:val="32"/>
          <w:szCs w:val="32"/>
          <w:rtl/>
          <w:lang w:eastAsia="fr-FR" w:bidi="ar-MA"/>
        </w:rPr>
        <w:t xml:space="preserve"> المديرية العامة للجماعات الترابية</w:t>
      </w:r>
      <w:r w:rsidRPr="00846166">
        <w:rPr>
          <w:rFonts w:asciiTheme="majorBidi" w:eastAsia="Times New Roman" w:hAnsiTheme="majorBidi" w:cstheme="majorBidi" w:hint="cs"/>
          <w:sz w:val="32"/>
          <w:szCs w:val="32"/>
          <w:rtl/>
          <w:lang w:eastAsia="fr-FR" w:bidi="ar-MA"/>
        </w:rPr>
        <w:t xml:space="preserve"> </w:t>
      </w:r>
    </w:p>
    <w:p w:rsidR="00747864" w:rsidRDefault="00747864" w:rsidP="00747864">
      <w:pPr>
        <w:bidi/>
        <w:spacing w:after="0" w:line="240" w:lineRule="auto"/>
        <w:jc w:val="center"/>
        <w:rPr>
          <w:rFonts w:asciiTheme="majorBidi" w:eastAsia="Times New Roman" w:hAnsiTheme="majorBidi" w:cstheme="majorBidi"/>
          <w:sz w:val="32"/>
          <w:szCs w:val="32"/>
          <w:rtl/>
          <w:lang w:eastAsia="fr-FR" w:bidi="ar-MA"/>
        </w:rPr>
      </w:pPr>
      <w:r w:rsidRPr="00846166">
        <w:rPr>
          <w:rFonts w:asciiTheme="majorBidi" w:eastAsia="Times New Roman" w:hAnsiTheme="majorBidi" w:cstheme="majorBidi"/>
          <w:sz w:val="32"/>
          <w:szCs w:val="32"/>
          <w:rtl/>
          <w:lang w:eastAsia="fr-FR" w:bidi="ar-MA"/>
        </w:rPr>
        <w:t>والمعهد العالي للإعلام والاتصال بالرباط</w:t>
      </w:r>
      <w:r w:rsidRPr="00846166">
        <w:rPr>
          <w:rFonts w:asciiTheme="majorBidi" w:eastAsia="Times New Roman" w:hAnsiTheme="majorBidi" w:cstheme="majorBidi" w:hint="cs"/>
          <w:sz w:val="32"/>
          <w:szCs w:val="32"/>
          <w:rtl/>
          <w:lang w:eastAsia="fr-FR" w:bidi="ar-MA"/>
        </w:rPr>
        <w:t xml:space="preserve"> </w:t>
      </w:r>
    </w:p>
    <w:p w:rsidR="00C240CA" w:rsidRDefault="00C240CA" w:rsidP="00C240CA">
      <w:pPr>
        <w:bidi/>
        <w:jc w:val="center"/>
        <w:rPr>
          <w:rFonts w:asciiTheme="majorBidi" w:eastAsia="Times New Roman" w:hAnsiTheme="majorBidi" w:cstheme="majorBidi"/>
          <w:b/>
          <w:bCs/>
          <w:sz w:val="28"/>
          <w:szCs w:val="28"/>
          <w:rtl/>
          <w:lang w:eastAsia="fr-FR" w:bidi="ar-MA"/>
        </w:rPr>
      </w:pPr>
    </w:p>
    <w:p w:rsidR="00C240CA" w:rsidRPr="00C240CA" w:rsidRDefault="00C240CA" w:rsidP="00C240CA">
      <w:pPr>
        <w:bidi/>
        <w:jc w:val="center"/>
        <w:rPr>
          <w:rFonts w:asciiTheme="majorBidi" w:eastAsia="Times New Roman" w:hAnsiTheme="majorBidi" w:cstheme="majorBidi"/>
          <w:b/>
          <w:bCs/>
          <w:sz w:val="28"/>
          <w:szCs w:val="28"/>
          <w:rtl/>
          <w:lang w:eastAsia="fr-FR" w:bidi="ar-MA"/>
        </w:rPr>
      </w:pPr>
      <w:r w:rsidRPr="00C04FAB">
        <w:rPr>
          <w:rFonts w:asciiTheme="majorBidi" w:eastAsia="Times New Roman" w:hAnsiTheme="majorBidi" w:cstheme="majorBidi"/>
          <w:b/>
          <w:bCs/>
          <w:sz w:val="28"/>
          <w:szCs w:val="28"/>
          <w:rtl/>
          <w:lang w:eastAsia="fr-FR" w:bidi="ar-MA"/>
        </w:rPr>
        <w:t xml:space="preserve">الرباط في </w:t>
      </w:r>
      <w:r>
        <w:rPr>
          <w:rFonts w:asciiTheme="majorBidi" w:eastAsia="Times New Roman" w:hAnsiTheme="majorBidi" w:cstheme="majorBidi" w:hint="cs"/>
          <w:b/>
          <w:bCs/>
          <w:sz w:val="28"/>
          <w:szCs w:val="28"/>
          <w:rtl/>
          <w:lang w:eastAsia="fr-FR" w:bidi="ar-MA"/>
        </w:rPr>
        <w:t>0</w:t>
      </w:r>
      <w:r w:rsidRPr="00C04FAB">
        <w:rPr>
          <w:rFonts w:asciiTheme="majorBidi" w:eastAsia="Times New Roman" w:hAnsiTheme="majorBidi" w:cstheme="majorBidi"/>
          <w:b/>
          <w:bCs/>
          <w:sz w:val="28"/>
          <w:szCs w:val="28"/>
          <w:rtl/>
          <w:lang w:eastAsia="fr-FR" w:bidi="ar-MA"/>
        </w:rPr>
        <w:t>5 فبراير 2021</w:t>
      </w:r>
    </w:p>
    <w:p w:rsidR="00C240CA" w:rsidRPr="00846166" w:rsidRDefault="00C240CA" w:rsidP="00C240CA">
      <w:pPr>
        <w:bidi/>
        <w:spacing w:after="0" w:line="240" w:lineRule="auto"/>
        <w:jc w:val="center"/>
        <w:rPr>
          <w:rFonts w:asciiTheme="majorBidi" w:eastAsia="Times New Roman" w:hAnsiTheme="majorBidi" w:cstheme="majorBidi"/>
          <w:sz w:val="32"/>
          <w:szCs w:val="32"/>
          <w:rtl/>
          <w:lang w:eastAsia="fr-FR" w:bidi="ar-MA"/>
        </w:rPr>
      </w:pPr>
    </w:p>
    <w:p w:rsidR="00C240CA" w:rsidRDefault="00C240CA" w:rsidP="00925241">
      <w:pPr>
        <w:pStyle w:val="Corpsdetexte"/>
        <w:tabs>
          <w:tab w:val="clear" w:pos="1980"/>
          <w:tab w:val="clear" w:pos="2880"/>
          <w:tab w:val="clear" w:pos="3780"/>
          <w:tab w:val="clear" w:pos="3960"/>
          <w:tab w:val="left" w:pos="638"/>
        </w:tabs>
        <w:jc w:val="lowKashida"/>
        <w:rPr>
          <w:rFonts w:asciiTheme="majorBidi" w:hAnsiTheme="majorBidi" w:cstheme="majorBidi"/>
          <w:b w:val="0"/>
          <w:bCs w:val="0"/>
          <w:sz w:val="32"/>
          <w:szCs w:val="32"/>
          <w:rtl/>
        </w:rPr>
      </w:pPr>
    </w:p>
    <w:p w:rsidR="00F10BB3" w:rsidRDefault="00747864" w:rsidP="00E33CB3">
      <w:pPr>
        <w:pStyle w:val="Corpsdetexte"/>
        <w:tabs>
          <w:tab w:val="clear" w:pos="1980"/>
          <w:tab w:val="clear" w:pos="2880"/>
          <w:tab w:val="clear" w:pos="3780"/>
          <w:tab w:val="clear" w:pos="3960"/>
          <w:tab w:val="left" w:pos="638"/>
        </w:tabs>
        <w:jc w:val="lowKashida"/>
        <w:rPr>
          <w:rFonts w:asciiTheme="majorBidi" w:hAnsiTheme="majorBidi" w:cstheme="majorBidi"/>
          <w:b w:val="0"/>
          <w:bCs w:val="0"/>
          <w:rtl/>
        </w:rPr>
      </w:pPr>
      <w:r w:rsidRPr="008E5568">
        <w:rPr>
          <w:rFonts w:asciiTheme="majorBidi" w:hAnsiTheme="majorBidi" w:cstheme="majorBidi" w:hint="cs"/>
          <w:b w:val="0"/>
          <w:bCs w:val="0"/>
          <w:rtl/>
        </w:rPr>
        <w:t>ترأس</w:t>
      </w:r>
      <w:r w:rsidR="003E45C9" w:rsidRPr="008E5568">
        <w:rPr>
          <w:rFonts w:asciiTheme="majorBidi" w:hAnsiTheme="majorBidi" w:cstheme="majorBidi" w:hint="cs"/>
          <w:b w:val="0"/>
          <w:bCs w:val="0"/>
          <w:rtl/>
        </w:rPr>
        <w:t xml:space="preserve"> السيد</w:t>
      </w:r>
      <w:r w:rsidR="00E83A8F">
        <w:rPr>
          <w:rFonts w:asciiTheme="majorBidi" w:hAnsiTheme="majorBidi" w:cstheme="majorBidi" w:hint="cs"/>
          <w:b w:val="0"/>
          <w:bCs w:val="0"/>
          <w:rtl/>
        </w:rPr>
        <w:t xml:space="preserve"> خاليد سفير</w:t>
      </w:r>
      <w:r w:rsidR="003E45C9" w:rsidRPr="008E5568">
        <w:rPr>
          <w:rFonts w:asciiTheme="majorBidi" w:hAnsiTheme="majorBidi" w:cstheme="majorBidi" w:hint="cs"/>
          <w:b w:val="0"/>
          <w:bCs w:val="0"/>
          <w:rtl/>
        </w:rPr>
        <w:t xml:space="preserve"> الوالي</w:t>
      </w:r>
      <w:r w:rsidR="00E83A8F">
        <w:rPr>
          <w:rFonts w:asciiTheme="majorBidi" w:hAnsiTheme="majorBidi" w:cstheme="majorBidi" w:hint="cs"/>
          <w:b w:val="0"/>
          <w:bCs w:val="0"/>
          <w:rtl/>
        </w:rPr>
        <w:t xml:space="preserve"> المدير العام</w:t>
      </w:r>
      <w:r w:rsidR="003E45C9" w:rsidRPr="008E5568">
        <w:rPr>
          <w:rFonts w:asciiTheme="majorBidi" w:hAnsiTheme="majorBidi" w:cstheme="majorBidi" w:hint="cs"/>
          <w:b w:val="0"/>
          <w:bCs w:val="0"/>
          <w:rtl/>
        </w:rPr>
        <w:t xml:space="preserve"> </w:t>
      </w:r>
      <w:r w:rsidR="00481084" w:rsidRPr="008E5568">
        <w:rPr>
          <w:rFonts w:asciiTheme="majorBidi" w:hAnsiTheme="majorBidi" w:cstheme="majorBidi"/>
          <w:b w:val="0"/>
          <w:bCs w:val="0"/>
          <w:rtl/>
        </w:rPr>
        <w:t>للجماعات الترابية</w:t>
      </w:r>
      <w:r w:rsidR="00E83A8F">
        <w:rPr>
          <w:rFonts w:asciiTheme="majorBidi" w:hAnsiTheme="majorBidi" w:cstheme="majorBidi" w:hint="cs"/>
          <w:b w:val="0"/>
          <w:bCs w:val="0"/>
          <w:rtl/>
        </w:rPr>
        <w:t xml:space="preserve"> </w:t>
      </w:r>
      <w:r w:rsidR="003E45C9" w:rsidRPr="008E5568">
        <w:rPr>
          <w:rFonts w:asciiTheme="majorBidi" w:hAnsiTheme="majorBidi" w:cstheme="majorBidi" w:hint="cs"/>
          <w:b w:val="0"/>
          <w:bCs w:val="0"/>
          <w:rtl/>
        </w:rPr>
        <w:t>والسيد عبد اللطيف بن صفية مدير</w:t>
      </w:r>
      <w:r w:rsidR="003E45C9" w:rsidRPr="008E5568">
        <w:rPr>
          <w:rFonts w:asciiTheme="majorBidi" w:hAnsiTheme="majorBidi" w:cstheme="majorBidi"/>
          <w:b w:val="0"/>
          <w:bCs w:val="0"/>
          <w:rtl/>
        </w:rPr>
        <w:t xml:space="preserve"> المعهد العالي للإعلام والاتصال بالرباط</w:t>
      </w:r>
      <w:r w:rsidR="00F10BB3">
        <w:rPr>
          <w:rFonts w:asciiTheme="majorBidi" w:hAnsiTheme="majorBidi" w:cstheme="majorBidi" w:hint="cs"/>
          <w:b w:val="0"/>
          <w:bCs w:val="0"/>
          <w:rtl/>
          <w:lang w:val="en-US"/>
        </w:rPr>
        <w:t>،</w:t>
      </w:r>
      <w:r w:rsidR="003E45C9" w:rsidRPr="008E5568">
        <w:rPr>
          <w:rFonts w:asciiTheme="majorBidi" w:hAnsiTheme="majorBidi" w:cstheme="majorBidi" w:hint="cs"/>
          <w:b w:val="0"/>
          <w:bCs w:val="0"/>
          <w:rtl/>
        </w:rPr>
        <w:t xml:space="preserve"> </w:t>
      </w:r>
      <w:r w:rsidR="003A41D0">
        <w:rPr>
          <w:rFonts w:asciiTheme="majorBidi" w:hAnsiTheme="majorBidi" w:cstheme="majorBidi" w:hint="cs"/>
          <w:b w:val="0"/>
          <w:bCs w:val="0"/>
          <w:rtl/>
        </w:rPr>
        <w:t>ال</w:t>
      </w:r>
      <w:r w:rsidR="00077D8A" w:rsidRPr="008E5568">
        <w:rPr>
          <w:rFonts w:asciiTheme="majorBidi" w:hAnsiTheme="majorBidi" w:cstheme="majorBidi"/>
          <w:b w:val="0"/>
          <w:bCs w:val="0"/>
          <w:rtl/>
        </w:rPr>
        <w:t xml:space="preserve">يوم الجمعة </w:t>
      </w:r>
      <w:r w:rsidR="00C240CA">
        <w:rPr>
          <w:rFonts w:asciiTheme="majorBidi" w:hAnsiTheme="majorBidi" w:cstheme="majorBidi" w:hint="cs"/>
          <w:b w:val="0"/>
          <w:bCs w:val="0"/>
          <w:rtl/>
        </w:rPr>
        <w:t>0</w:t>
      </w:r>
      <w:r w:rsidR="00077D8A" w:rsidRPr="008E5568">
        <w:rPr>
          <w:rFonts w:asciiTheme="majorBidi" w:hAnsiTheme="majorBidi" w:cstheme="majorBidi"/>
          <w:b w:val="0"/>
          <w:bCs w:val="0"/>
          <w:rtl/>
        </w:rPr>
        <w:t>5 فبراير</w:t>
      </w:r>
      <w:r w:rsidR="00E33CB3">
        <w:rPr>
          <w:rFonts w:asciiTheme="majorBidi" w:hAnsiTheme="majorBidi" w:cstheme="majorBidi" w:hint="cs"/>
          <w:b w:val="0"/>
          <w:bCs w:val="0"/>
          <w:rtl/>
        </w:rPr>
        <w:t xml:space="preserve"> </w:t>
      </w:r>
      <w:r w:rsidR="00077D8A" w:rsidRPr="008E5568">
        <w:rPr>
          <w:rFonts w:asciiTheme="majorBidi" w:hAnsiTheme="majorBidi" w:cstheme="majorBidi"/>
          <w:b w:val="0"/>
          <w:bCs w:val="0"/>
          <w:rtl/>
        </w:rPr>
        <w:t>2021</w:t>
      </w:r>
      <w:r w:rsidR="00F10BB3">
        <w:rPr>
          <w:rFonts w:asciiTheme="majorBidi" w:hAnsiTheme="majorBidi" w:cstheme="majorBidi" w:hint="cs"/>
          <w:b w:val="0"/>
          <w:bCs w:val="0"/>
          <w:rtl/>
        </w:rPr>
        <w:t xml:space="preserve">، </w:t>
      </w:r>
      <w:r w:rsidR="00481084" w:rsidRPr="008E5568">
        <w:rPr>
          <w:rFonts w:asciiTheme="majorBidi" w:hAnsiTheme="majorBidi" w:cstheme="majorBidi"/>
          <w:b w:val="0"/>
          <w:bCs w:val="0"/>
          <w:rtl/>
        </w:rPr>
        <w:t xml:space="preserve">مراسيم </w:t>
      </w:r>
      <w:r w:rsidRPr="008E5568">
        <w:rPr>
          <w:rFonts w:asciiTheme="majorBidi" w:hAnsiTheme="majorBidi" w:cstheme="majorBidi" w:hint="cs"/>
          <w:b w:val="0"/>
          <w:bCs w:val="0"/>
          <w:rtl/>
        </w:rPr>
        <w:t>ال</w:t>
      </w:r>
      <w:r w:rsidR="00481084" w:rsidRPr="008E5568">
        <w:rPr>
          <w:rFonts w:asciiTheme="majorBidi" w:hAnsiTheme="majorBidi" w:cstheme="majorBidi"/>
          <w:b w:val="0"/>
          <w:bCs w:val="0"/>
          <w:rtl/>
        </w:rPr>
        <w:t xml:space="preserve">توقيع </w:t>
      </w:r>
      <w:r w:rsidR="008E5568" w:rsidRPr="008E5568">
        <w:rPr>
          <w:rFonts w:asciiTheme="majorBidi" w:hAnsiTheme="majorBidi" w:cstheme="majorBidi" w:hint="cs"/>
          <w:b w:val="0"/>
          <w:bCs w:val="0"/>
          <w:rtl/>
        </w:rPr>
        <w:t xml:space="preserve">على </w:t>
      </w:r>
      <w:r w:rsidR="00481084" w:rsidRPr="008E5568">
        <w:rPr>
          <w:rFonts w:asciiTheme="majorBidi" w:hAnsiTheme="majorBidi" w:cstheme="majorBidi"/>
          <w:b w:val="0"/>
          <w:bCs w:val="0"/>
          <w:rtl/>
        </w:rPr>
        <w:t xml:space="preserve">اتفاقية إطار للشراكة بين </w:t>
      </w:r>
      <w:r w:rsidRPr="008E5568">
        <w:rPr>
          <w:rFonts w:asciiTheme="majorBidi" w:hAnsiTheme="majorBidi" w:cstheme="majorBidi" w:hint="cs"/>
          <w:b w:val="0"/>
          <w:bCs w:val="0"/>
          <w:rtl/>
        </w:rPr>
        <w:t>المؤسستين</w:t>
      </w:r>
      <w:r w:rsidR="0096344D">
        <w:rPr>
          <w:rFonts w:asciiTheme="majorBidi" w:hAnsiTheme="majorBidi" w:cstheme="majorBidi" w:hint="cs"/>
          <w:b w:val="0"/>
          <w:bCs w:val="0"/>
          <w:rtl/>
        </w:rPr>
        <w:t xml:space="preserve"> بمقر المديرية</w:t>
      </w:r>
      <w:r w:rsidR="0096344D" w:rsidRPr="0096344D">
        <w:rPr>
          <w:rFonts w:asciiTheme="majorBidi" w:hAnsiTheme="majorBidi" w:cstheme="majorBidi"/>
          <w:b w:val="0"/>
          <w:bCs w:val="0"/>
          <w:rtl/>
        </w:rPr>
        <w:t xml:space="preserve"> </w:t>
      </w:r>
      <w:r w:rsidR="0096344D" w:rsidRPr="008E5568">
        <w:rPr>
          <w:rFonts w:asciiTheme="majorBidi" w:hAnsiTheme="majorBidi" w:cstheme="majorBidi"/>
          <w:b w:val="0"/>
          <w:bCs w:val="0"/>
          <w:rtl/>
        </w:rPr>
        <w:t>العامة للجماعات الترابية</w:t>
      </w:r>
      <w:r w:rsidR="00481084" w:rsidRPr="008E5568">
        <w:rPr>
          <w:rFonts w:asciiTheme="majorBidi" w:hAnsiTheme="majorBidi" w:cstheme="majorBidi"/>
          <w:b w:val="0"/>
          <w:bCs w:val="0"/>
          <w:rtl/>
        </w:rPr>
        <w:t xml:space="preserve">. </w:t>
      </w:r>
    </w:p>
    <w:p w:rsidR="00F10BB3" w:rsidRDefault="00F10BB3" w:rsidP="00E33CB3">
      <w:pPr>
        <w:pStyle w:val="Corpsdetexte"/>
        <w:tabs>
          <w:tab w:val="clear" w:pos="1980"/>
          <w:tab w:val="clear" w:pos="2880"/>
          <w:tab w:val="clear" w:pos="3780"/>
          <w:tab w:val="clear" w:pos="3960"/>
          <w:tab w:val="left" w:pos="638"/>
        </w:tabs>
        <w:jc w:val="lowKashida"/>
        <w:rPr>
          <w:rFonts w:asciiTheme="majorBidi" w:hAnsiTheme="majorBidi" w:cstheme="majorBidi"/>
          <w:b w:val="0"/>
          <w:bCs w:val="0"/>
          <w:rtl/>
        </w:rPr>
      </w:pPr>
    </w:p>
    <w:p w:rsidR="008E5568" w:rsidRPr="008E5568" w:rsidRDefault="00B31441" w:rsidP="00E33CB3">
      <w:pPr>
        <w:pStyle w:val="Corpsdetexte"/>
        <w:tabs>
          <w:tab w:val="clear" w:pos="1980"/>
          <w:tab w:val="clear" w:pos="2880"/>
          <w:tab w:val="clear" w:pos="3780"/>
          <w:tab w:val="clear" w:pos="3960"/>
          <w:tab w:val="left" w:pos="638"/>
        </w:tabs>
        <w:jc w:val="lowKashida"/>
        <w:rPr>
          <w:rFonts w:asciiTheme="majorBidi" w:hAnsiTheme="majorBidi" w:cstheme="majorBidi"/>
          <w:b w:val="0"/>
          <w:bCs w:val="0"/>
          <w:rtl/>
        </w:rPr>
      </w:pPr>
      <w:r w:rsidRPr="008E5568">
        <w:rPr>
          <w:rFonts w:asciiTheme="majorBidi" w:hAnsiTheme="majorBidi" w:cstheme="majorBidi" w:hint="cs"/>
          <w:b w:val="0"/>
          <w:bCs w:val="0"/>
          <w:rtl/>
        </w:rPr>
        <w:t>و</w:t>
      </w:r>
      <w:r w:rsidR="00481084" w:rsidRPr="008E5568">
        <w:rPr>
          <w:rFonts w:asciiTheme="majorBidi" w:hAnsiTheme="majorBidi" w:cstheme="majorBidi"/>
          <w:b w:val="0"/>
          <w:bCs w:val="0"/>
          <w:rtl/>
        </w:rPr>
        <w:t xml:space="preserve">تروم هذه الاتفاقية </w:t>
      </w:r>
      <w:r w:rsidR="0096344D">
        <w:rPr>
          <w:rFonts w:asciiTheme="majorBidi" w:hAnsiTheme="majorBidi" w:cstheme="majorBidi" w:hint="cs"/>
          <w:b w:val="0"/>
          <w:bCs w:val="0"/>
          <w:rtl/>
        </w:rPr>
        <w:t>وضع</w:t>
      </w:r>
      <w:r w:rsidR="00DC08B5" w:rsidRPr="008E5568">
        <w:rPr>
          <w:rFonts w:asciiTheme="majorBidi" w:hAnsiTheme="majorBidi" w:cstheme="majorBidi"/>
          <w:b w:val="0"/>
          <w:bCs w:val="0"/>
          <w:rtl/>
        </w:rPr>
        <w:t xml:space="preserve"> إطار عام للتعاون </w:t>
      </w:r>
      <w:r w:rsidRPr="008E5568">
        <w:rPr>
          <w:rFonts w:asciiTheme="majorBidi" w:hAnsiTheme="majorBidi" w:cstheme="majorBidi" w:hint="cs"/>
          <w:b w:val="0"/>
          <w:bCs w:val="0"/>
          <w:rtl/>
        </w:rPr>
        <w:t xml:space="preserve">والعمل سويا </w:t>
      </w:r>
      <w:r w:rsidR="00DC08B5" w:rsidRPr="008E5568">
        <w:rPr>
          <w:rFonts w:asciiTheme="majorBidi" w:hAnsiTheme="majorBidi" w:cstheme="majorBidi"/>
          <w:b w:val="0"/>
          <w:bCs w:val="0"/>
          <w:rtl/>
        </w:rPr>
        <w:t>بين المديرية العامة للجماعات الترابية والمعهد العالي للإعلام والاتصال</w:t>
      </w:r>
      <w:r w:rsidR="00F10BB3">
        <w:rPr>
          <w:rFonts w:asciiTheme="majorBidi" w:hAnsiTheme="majorBidi" w:cstheme="majorBidi" w:hint="cs"/>
          <w:b w:val="0"/>
          <w:bCs w:val="0"/>
          <w:rtl/>
        </w:rPr>
        <w:t>،</w:t>
      </w:r>
      <w:r w:rsidR="00DC08B5" w:rsidRPr="008E5568">
        <w:rPr>
          <w:rFonts w:asciiTheme="majorBidi" w:hAnsiTheme="majorBidi" w:cstheme="majorBidi"/>
          <w:b w:val="0"/>
          <w:bCs w:val="0"/>
          <w:rtl/>
        </w:rPr>
        <w:t xml:space="preserve"> يمكن من تنسيق جهود</w:t>
      </w:r>
      <w:r w:rsidR="00B847C9" w:rsidRPr="008E5568">
        <w:rPr>
          <w:rFonts w:asciiTheme="majorBidi" w:hAnsiTheme="majorBidi" w:cstheme="majorBidi"/>
          <w:b w:val="0"/>
          <w:bCs w:val="0"/>
          <w:rtl/>
        </w:rPr>
        <w:t xml:space="preserve">هما </w:t>
      </w:r>
      <w:r w:rsidR="008E5568" w:rsidRPr="008E5568">
        <w:rPr>
          <w:rFonts w:asciiTheme="majorBidi" w:hAnsiTheme="majorBidi" w:cstheme="majorBidi"/>
          <w:b w:val="0"/>
          <w:bCs w:val="0"/>
          <w:rtl/>
        </w:rPr>
        <w:t>في كل ما يتعلق بتطوير الأداء الإعلامي والتواصلي لدى الجماعات الترابية في إطار تنزيل مبادئ الحكامة الجيدة، وتعميق المعرفة بمجال تدبير الشأن المحلي لفائدة الطلبة الصحفيين والصحفيين المحترفين، بما يضمن تسويقا ترابيا منتجا ببلادنا.</w:t>
      </w:r>
      <w:r w:rsidR="008E5568" w:rsidRPr="008E5568">
        <w:rPr>
          <w:rFonts w:asciiTheme="majorBidi" w:hAnsiTheme="majorBidi" w:cstheme="majorBidi" w:hint="cs"/>
          <w:b w:val="0"/>
          <w:bCs w:val="0"/>
          <w:rtl/>
        </w:rPr>
        <w:t xml:space="preserve"> </w:t>
      </w:r>
    </w:p>
    <w:p w:rsidR="008E5568" w:rsidRPr="008E5568" w:rsidRDefault="008E5568" w:rsidP="008E5568">
      <w:pPr>
        <w:pStyle w:val="Corpsdetexte"/>
        <w:tabs>
          <w:tab w:val="clear" w:pos="1980"/>
          <w:tab w:val="clear" w:pos="2880"/>
          <w:tab w:val="clear" w:pos="3780"/>
          <w:tab w:val="clear" w:pos="3960"/>
          <w:tab w:val="left" w:pos="638"/>
        </w:tabs>
        <w:ind w:left="98"/>
        <w:jc w:val="lowKashida"/>
        <w:rPr>
          <w:rFonts w:asciiTheme="majorBidi" w:hAnsiTheme="majorBidi" w:cstheme="majorBidi"/>
          <w:b w:val="0"/>
          <w:bCs w:val="0"/>
          <w:rtl/>
        </w:rPr>
      </w:pPr>
    </w:p>
    <w:p w:rsidR="00104452" w:rsidRPr="008E5568" w:rsidRDefault="00104452" w:rsidP="001E433F">
      <w:pPr>
        <w:pStyle w:val="Corpsdetexte"/>
        <w:tabs>
          <w:tab w:val="clear" w:pos="1980"/>
          <w:tab w:val="clear" w:pos="2880"/>
          <w:tab w:val="clear" w:pos="3780"/>
          <w:tab w:val="clear" w:pos="3960"/>
          <w:tab w:val="left" w:pos="638"/>
        </w:tabs>
        <w:ind w:left="98"/>
        <w:jc w:val="lowKashida"/>
        <w:rPr>
          <w:rFonts w:asciiTheme="majorBidi" w:hAnsiTheme="majorBidi" w:cstheme="majorBidi"/>
          <w:b w:val="0"/>
          <w:bCs w:val="0"/>
          <w:rtl/>
        </w:rPr>
      </w:pPr>
      <w:r w:rsidRPr="008E5568">
        <w:rPr>
          <w:rFonts w:asciiTheme="majorBidi" w:hAnsiTheme="majorBidi" w:cstheme="majorBidi"/>
          <w:b w:val="0"/>
          <w:bCs w:val="0"/>
          <w:rtl/>
        </w:rPr>
        <w:t>وت</w:t>
      </w:r>
      <w:r w:rsidR="008E5568" w:rsidRPr="008E5568">
        <w:rPr>
          <w:rFonts w:asciiTheme="majorBidi" w:hAnsiTheme="majorBidi" w:cstheme="majorBidi" w:hint="cs"/>
          <w:b w:val="0"/>
          <w:bCs w:val="0"/>
          <w:rtl/>
        </w:rPr>
        <w:t>رتكز</w:t>
      </w:r>
      <w:r w:rsidRPr="008E5568">
        <w:rPr>
          <w:rFonts w:asciiTheme="majorBidi" w:hAnsiTheme="majorBidi" w:cstheme="majorBidi"/>
          <w:b w:val="0"/>
          <w:bCs w:val="0"/>
          <w:rtl/>
        </w:rPr>
        <w:t xml:space="preserve"> هذه</w:t>
      </w:r>
      <w:r w:rsidR="00077D8A" w:rsidRPr="008E5568">
        <w:rPr>
          <w:rFonts w:asciiTheme="majorBidi" w:hAnsiTheme="majorBidi" w:cstheme="majorBidi"/>
          <w:b w:val="0"/>
          <w:bCs w:val="0"/>
          <w:rtl/>
        </w:rPr>
        <w:t xml:space="preserve"> الشراكة </w:t>
      </w:r>
      <w:r w:rsidR="00C240CA">
        <w:rPr>
          <w:rFonts w:asciiTheme="majorBidi" w:hAnsiTheme="majorBidi" w:cstheme="majorBidi" w:hint="cs"/>
          <w:b w:val="0"/>
          <w:bCs w:val="0"/>
          <w:rtl/>
        </w:rPr>
        <w:t xml:space="preserve">على </w:t>
      </w:r>
      <w:r w:rsidRPr="008E5568">
        <w:rPr>
          <w:rFonts w:asciiTheme="majorBidi" w:hAnsiTheme="majorBidi" w:cstheme="majorBidi"/>
          <w:b w:val="0"/>
          <w:bCs w:val="0"/>
          <w:rtl/>
        </w:rPr>
        <w:t xml:space="preserve">مجالات التدخل المرتبطة بالتكوين والتكوين المستمر، </w:t>
      </w:r>
      <w:r w:rsidR="008E5568" w:rsidRPr="008E5568">
        <w:rPr>
          <w:rFonts w:asciiTheme="majorBidi" w:hAnsiTheme="majorBidi" w:cstheme="majorBidi" w:hint="cs"/>
          <w:b w:val="0"/>
          <w:bCs w:val="0"/>
          <w:rtl/>
        </w:rPr>
        <w:t>و</w:t>
      </w:r>
      <w:r w:rsidR="00077D8A" w:rsidRPr="008E5568">
        <w:rPr>
          <w:rFonts w:asciiTheme="majorBidi" w:hAnsiTheme="majorBidi" w:cstheme="majorBidi"/>
          <w:b w:val="0"/>
          <w:bCs w:val="0"/>
          <w:rtl/>
        </w:rPr>
        <w:t xml:space="preserve">تنظيم تظاهرات </w:t>
      </w:r>
      <w:r w:rsidRPr="008E5568">
        <w:rPr>
          <w:rFonts w:asciiTheme="majorBidi" w:hAnsiTheme="majorBidi" w:cstheme="majorBidi"/>
          <w:b w:val="0"/>
          <w:bCs w:val="0"/>
          <w:rtl/>
        </w:rPr>
        <w:t>مشتركة</w:t>
      </w:r>
      <w:r w:rsidR="008E5568" w:rsidRPr="008E5568">
        <w:rPr>
          <w:rFonts w:asciiTheme="majorBidi" w:hAnsiTheme="majorBidi" w:cstheme="majorBidi" w:hint="cs"/>
          <w:b w:val="0"/>
          <w:bCs w:val="0"/>
          <w:rtl/>
        </w:rPr>
        <w:t xml:space="preserve"> والقيام ب</w:t>
      </w:r>
      <w:r w:rsidR="008E5568" w:rsidRPr="008E5568">
        <w:rPr>
          <w:rFonts w:asciiTheme="majorBidi" w:hAnsiTheme="majorBidi" w:cstheme="majorBidi"/>
          <w:b w:val="0"/>
          <w:bCs w:val="0"/>
          <w:rtl/>
        </w:rPr>
        <w:t xml:space="preserve">استشارات </w:t>
      </w:r>
      <w:r w:rsidR="00077D8A" w:rsidRPr="008E5568">
        <w:rPr>
          <w:rFonts w:asciiTheme="majorBidi" w:hAnsiTheme="majorBidi" w:cstheme="majorBidi"/>
          <w:b w:val="0"/>
          <w:bCs w:val="0"/>
          <w:rtl/>
        </w:rPr>
        <w:t>متخصصة و</w:t>
      </w:r>
      <w:r w:rsidR="008E5568" w:rsidRPr="008E5568">
        <w:rPr>
          <w:rFonts w:asciiTheme="majorBidi" w:hAnsiTheme="majorBidi" w:cstheme="majorBidi" w:hint="cs"/>
          <w:b w:val="0"/>
          <w:bCs w:val="0"/>
          <w:rtl/>
        </w:rPr>
        <w:t xml:space="preserve">إنجاز </w:t>
      </w:r>
      <w:r w:rsidRPr="008E5568">
        <w:rPr>
          <w:rFonts w:asciiTheme="majorBidi" w:hAnsiTheme="majorBidi" w:cstheme="majorBidi"/>
          <w:b w:val="0"/>
          <w:bCs w:val="0"/>
          <w:rtl/>
        </w:rPr>
        <w:t>بحوث ودراسات،</w:t>
      </w:r>
      <w:r w:rsidR="00077D8A" w:rsidRPr="008E5568">
        <w:rPr>
          <w:rFonts w:asciiTheme="majorBidi" w:hAnsiTheme="majorBidi" w:cstheme="majorBidi"/>
          <w:b w:val="0"/>
          <w:bCs w:val="0"/>
          <w:rtl/>
        </w:rPr>
        <w:t xml:space="preserve"> وكذا</w:t>
      </w:r>
      <w:r w:rsidR="008E5568" w:rsidRPr="008E5568">
        <w:rPr>
          <w:rFonts w:asciiTheme="majorBidi" w:hAnsiTheme="majorBidi" w:cstheme="majorBidi" w:hint="cs"/>
          <w:b w:val="0"/>
          <w:bCs w:val="0"/>
          <w:rtl/>
        </w:rPr>
        <w:t xml:space="preserve"> عرض </w:t>
      </w:r>
      <w:r w:rsidRPr="008E5568">
        <w:rPr>
          <w:rFonts w:asciiTheme="majorBidi" w:hAnsiTheme="majorBidi" w:cstheme="majorBidi"/>
          <w:b w:val="0"/>
          <w:bCs w:val="0"/>
          <w:rtl/>
        </w:rPr>
        <w:t>تداريب ميدانية ل</w:t>
      </w:r>
      <w:r w:rsidR="008E5568" w:rsidRPr="008E5568">
        <w:rPr>
          <w:rFonts w:asciiTheme="majorBidi" w:hAnsiTheme="majorBidi" w:cstheme="majorBidi" w:hint="cs"/>
          <w:b w:val="0"/>
          <w:bCs w:val="0"/>
          <w:rtl/>
        </w:rPr>
        <w:t xml:space="preserve">فائدة </w:t>
      </w:r>
      <w:r w:rsidR="001E433F">
        <w:rPr>
          <w:rFonts w:asciiTheme="majorBidi" w:hAnsiTheme="majorBidi" w:cstheme="majorBidi" w:hint="cs"/>
          <w:b w:val="0"/>
          <w:bCs w:val="0"/>
          <w:rtl/>
        </w:rPr>
        <w:t>ال</w:t>
      </w:r>
      <w:r w:rsidRPr="008E5568">
        <w:rPr>
          <w:rFonts w:asciiTheme="majorBidi" w:hAnsiTheme="majorBidi" w:cstheme="majorBidi"/>
          <w:b w:val="0"/>
          <w:bCs w:val="0"/>
          <w:rtl/>
        </w:rPr>
        <w:t>طلبة</w:t>
      </w:r>
      <w:r w:rsidR="001E433F">
        <w:rPr>
          <w:rFonts w:asciiTheme="majorBidi" w:hAnsiTheme="majorBidi" w:cstheme="majorBidi" w:hint="cs"/>
          <w:b w:val="0"/>
          <w:bCs w:val="0"/>
          <w:rtl/>
        </w:rPr>
        <w:t xml:space="preserve"> الصحفيين بالمعهد العالي للإعلام والاتصال</w:t>
      </w:r>
      <w:r w:rsidRPr="008E5568">
        <w:rPr>
          <w:rFonts w:asciiTheme="majorBidi" w:hAnsiTheme="majorBidi" w:cstheme="majorBidi"/>
          <w:b w:val="0"/>
          <w:bCs w:val="0"/>
          <w:rtl/>
        </w:rPr>
        <w:t>.</w:t>
      </w:r>
    </w:p>
    <w:p w:rsidR="00104452" w:rsidRPr="008E5568" w:rsidRDefault="00104452" w:rsidP="00A6067B">
      <w:pPr>
        <w:pStyle w:val="Corpsdetexte"/>
        <w:tabs>
          <w:tab w:val="clear" w:pos="1980"/>
          <w:tab w:val="clear" w:pos="2880"/>
          <w:tab w:val="clear" w:pos="3780"/>
          <w:tab w:val="clear" w:pos="3960"/>
          <w:tab w:val="left" w:pos="638"/>
        </w:tabs>
        <w:ind w:left="278"/>
        <w:rPr>
          <w:rFonts w:asciiTheme="majorBidi" w:hAnsiTheme="majorBidi" w:cstheme="majorBidi"/>
          <w:b w:val="0"/>
          <w:bCs w:val="0"/>
          <w:rtl/>
        </w:rPr>
      </w:pPr>
    </w:p>
    <w:p w:rsidR="00E33CB3" w:rsidRDefault="00B31441" w:rsidP="00A6067B">
      <w:pPr>
        <w:tabs>
          <w:tab w:val="left" w:pos="1440"/>
          <w:tab w:val="left" w:pos="2520"/>
          <w:tab w:val="left" w:pos="2700"/>
        </w:tabs>
        <w:bidi/>
        <w:spacing w:after="0" w:line="240" w:lineRule="auto"/>
        <w:jc w:val="lowKashida"/>
        <w:rPr>
          <w:rFonts w:asciiTheme="majorBidi" w:hAnsiTheme="majorBidi" w:cstheme="majorBidi"/>
          <w:sz w:val="28"/>
          <w:szCs w:val="28"/>
        </w:rPr>
      </w:pPr>
      <w:r w:rsidRPr="008E5568">
        <w:rPr>
          <w:rFonts w:asciiTheme="majorBidi" w:hAnsiTheme="majorBidi" w:cstheme="majorBidi" w:hint="cs"/>
          <w:sz w:val="28"/>
          <w:szCs w:val="28"/>
          <w:rtl/>
          <w:lang w:bidi="ar-MA"/>
        </w:rPr>
        <w:t xml:space="preserve"> وتستجيب هذه الاتفاقية لقناعة الجانبين </w:t>
      </w:r>
      <w:r w:rsidRPr="008E5568">
        <w:rPr>
          <w:rFonts w:asciiTheme="majorBidi" w:hAnsiTheme="majorBidi" w:cstheme="majorBidi"/>
          <w:sz w:val="28"/>
          <w:szCs w:val="28"/>
          <w:rtl/>
        </w:rPr>
        <w:t>بالأهمية البالغة التي يشكلها الإعلام والتواصل في تدبير الشأن الترابي</w:t>
      </w:r>
      <w:r w:rsidR="00A6067B" w:rsidRPr="008E5568">
        <w:rPr>
          <w:rFonts w:asciiTheme="majorBidi" w:hAnsiTheme="majorBidi" w:cstheme="majorBidi" w:hint="cs"/>
          <w:sz w:val="28"/>
          <w:szCs w:val="28"/>
          <w:rtl/>
        </w:rPr>
        <w:t xml:space="preserve">، </w:t>
      </w:r>
      <w:r w:rsidRPr="008E5568">
        <w:rPr>
          <w:rFonts w:asciiTheme="majorBidi" w:hAnsiTheme="majorBidi" w:cstheme="majorBidi" w:hint="cs"/>
          <w:sz w:val="28"/>
          <w:szCs w:val="28"/>
          <w:rtl/>
        </w:rPr>
        <w:t>و</w:t>
      </w:r>
      <w:r w:rsidRPr="008E5568">
        <w:rPr>
          <w:rFonts w:asciiTheme="majorBidi" w:hAnsiTheme="majorBidi" w:cstheme="majorBidi"/>
          <w:sz w:val="28"/>
          <w:szCs w:val="28"/>
          <w:rtl/>
        </w:rPr>
        <w:t>بضرو</w:t>
      </w:r>
      <w:r w:rsidRPr="008E5568">
        <w:rPr>
          <w:rFonts w:asciiTheme="majorBidi" w:hAnsiTheme="majorBidi" w:cstheme="majorBidi" w:hint="cs"/>
          <w:sz w:val="28"/>
          <w:szCs w:val="28"/>
          <w:rtl/>
        </w:rPr>
        <w:t>ر</w:t>
      </w:r>
      <w:r w:rsidRPr="008E5568">
        <w:rPr>
          <w:rFonts w:asciiTheme="majorBidi" w:hAnsiTheme="majorBidi" w:cstheme="majorBidi"/>
          <w:sz w:val="28"/>
          <w:szCs w:val="28"/>
          <w:rtl/>
        </w:rPr>
        <w:t xml:space="preserve">ة العمل </w:t>
      </w:r>
      <w:r w:rsidRPr="008E5568">
        <w:rPr>
          <w:rFonts w:asciiTheme="majorBidi" w:hAnsiTheme="majorBidi" w:cstheme="majorBidi" w:hint="cs"/>
          <w:sz w:val="28"/>
          <w:szCs w:val="28"/>
          <w:rtl/>
        </w:rPr>
        <w:t xml:space="preserve">المشترك </w:t>
      </w:r>
      <w:r w:rsidRPr="008E5568">
        <w:rPr>
          <w:rFonts w:asciiTheme="majorBidi" w:hAnsiTheme="majorBidi" w:cstheme="majorBidi"/>
          <w:sz w:val="28"/>
          <w:szCs w:val="28"/>
          <w:rtl/>
        </w:rPr>
        <w:t>للنهوض بالجوانب التنموية للجماعات الترابية ومحيطها</w:t>
      </w:r>
      <w:r w:rsidRPr="008E5568">
        <w:rPr>
          <w:rFonts w:asciiTheme="majorBidi" w:hAnsiTheme="majorBidi" w:cstheme="majorBidi" w:hint="cs"/>
          <w:sz w:val="28"/>
          <w:szCs w:val="28"/>
          <w:rtl/>
        </w:rPr>
        <w:t xml:space="preserve"> اعتمادا على </w:t>
      </w:r>
      <w:r w:rsidRPr="008E5568">
        <w:rPr>
          <w:rFonts w:asciiTheme="majorBidi" w:hAnsiTheme="majorBidi" w:cstheme="majorBidi"/>
          <w:sz w:val="28"/>
          <w:szCs w:val="28"/>
          <w:rtl/>
        </w:rPr>
        <w:t xml:space="preserve">مقاربات إعلام القرب </w:t>
      </w:r>
      <w:r w:rsidRPr="008E5568">
        <w:rPr>
          <w:rFonts w:asciiTheme="majorBidi" w:hAnsiTheme="majorBidi" w:cstheme="majorBidi" w:hint="cs"/>
          <w:sz w:val="28"/>
          <w:szCs w:val="28"/>
          <w:rtl/>
        </w:rPr>
        <w:t>و</w:t>
      </w:r>
      <w:r w:rsidRPr="008E5568">
        <w:rPr>
          <w:rFonts w:asciiTheme="majorBidi" w:hAnsiTheme="majorBidi" w:cstheme="majorBidi"/>
          <w:sz w:val="28"/>
          <w:szCs w:val="28"/>
          <w:rtl/>
        </w:rPr>
        <w:t>توظيف التكنولوجيا الرقمية.</w:t>
      </w:r>
      <w:r w:rsidR="00A6067B" w:rsidRPr="008E5568">
        <w:rPr>
          <w:rFonts w:asciiTheme="majorBidi" w:hAnsiTheme="majorBidi" w:cstheme="majorBidi" w:hint="cs"/>
          <w:sz w:val="28"/>
          <w:szCs w:val="28"/>
          <w:rtl/>
        </w:rPr>
        <w:t xml:space="preserve"> </w:t>
      </w:r>
    </w:p>
    <w:p w:rsidR="00E33CB3" w:rsidRDefault="00E33CB3" w:rsidP="00E33CB3">
      <w:pPr>
        <w:tabs>
          <w:tab w:val="left" w:pos="1440"/>
          <w:tab w:val="left" w:pos="2520"/>
          <w:tab w:val="left" w:pos="2700"/>
        </w:tabs>
        <w:bidi/>
        <w:spacing w:after="0" w:line="240" w:lineRule="auto"/>
        <w:jc w:val="lowKashida"/>
        <w:rPr>
          <w:rFonts w:asciiTheme="majorBidi" w:hAnsiTheme="majorBidi" w:cstheme="majorBidi"/>
          <w:sz w:val="28"/>
          <w:szCs w:val="28"/>
        </w:rPr>
      </w:pPr>
    </w:p>
    <w:p w:rsidR="00104452" w:rsidRPr="008E5568" w:rsidRDefault="00A6067B" w:rsidP="00E33CB3">
      <w:pPr>
        <w:tabs>
          <w:tab w:val="left" w:pos="1440"/>
          <w:tab w:val="left" w:pos="2520"/>
          <w:tab w:val="left" w:pos="2700"/>
        </w:tabs>
        <w:bidi/>
        <w:spacing w:after="0" w:line="240" w:lineRule="auto"/>
        <w:jc w:val="lowKashida"/>
        <w:rPr>
          <w:rFonts w:asciiTheme="majorBidi" w:eastAsia="Times New Roman" w:hAnsiTheme="majorBidi" w:cstheme="majorBidi"/>
          <w:sz w:val="28"/>
          <w:szCs w:val="28"/>
          <w:lang w:eastAsia="fr-FR" w:bidi="ar-MA"/>
        </w:rPr>
      </w:pPr>
      <w:r w:rsidRPr="008E5568">
        <w:rPr>
          <w:rFonts w:asciiTheme="majorBidi" w:hAnsiTheme="majorBidi" w:cstheme="majorBidi" w:hint="cs"/>
          <w:sz w:val="28"/>
          <w:szCs w:val="28"/>
          <w:rtl/>
        </w:rPr>
        <w:t>كما تستجيب الاتفاقية ل</w:t>
      </w:r>
      <w:r w:rsidRPr="008E5568">
        <w:rPr>
          <w:rFonts w:asciiTheme="majorBidi" w:hAnsiTheme="majorBidi" w:cstheme="majorBidi"/>
          <w:sz w:val="28"/>
          <w:szCs w:val="28"/>
          <w:rtl/>
        </w:rPr>
        <w:t>لضرورة الملحة لتقوية قدرات العاملين في الجماعات الترابية وتطوير كفاءاتهم الإعلامية والتواصلية، وتوظيفها على النحو الأفضل في مواكبة تنزيل برامج ومشاريع</w:t>
      </w:r>
      <w:r w:rsidRPr="008E5568">
        <w:rPr>
          <w:rFonts w:asciiTheme="majorBidi" w:hAnsiTheme="majorBidi" w:cstheme="majorBidi" w:hint="cs"/>
          <w:sz w:val="28"/>
          <w:szCs w:val="28"/>
          <w:rtl/>
        </w:rPr>
        <w:t xml:space="preserve"> التنمية</w:t>
      </w:r>
      <w:r w:rsidRPr="008E5568">
        <w:rPr>
          <w:rFonts w:asciiTheme="majorBidi" w:hAnsiTheme="majorBidi" w:cstheme="majorBidi"/>
          <w:sz w:val="28"/>
          <w:szCs w:val="28"/>
          <w:rtl/>
        </w:rPr>
        <w:t xml:space="preserve"> الترابية ببلادنا</w:t>
      </w:r>
      <w:r w:rsidR="00E33CB3">
        <w:rPr>
          <w:rFonts w:asciiTheme="majorBidi" w:hAnsiTheme="majorBidi" w:cstheme="majorBidi" w:hint="cs"/>
          <w:sz w:val="28"/>
          <w:szCs w:val="28"/>
          <w:rtl/>
          <w:lang w:val="en-US" w:bidi="ar-MA"/>
        </w:rPr>
        <w:t xml:space="preserve">، </w:t>
      </w:r>
      <w:r w:rsidRPr="008E5568">
        <w:rPr>
          <w:rFonts w:asciiTheme="majorBidi" w:hAnsiTheme="majorBidi" w:cstheme="majorBidi" w:hint="cs"/>
          <w:sz w:val="28"/>
          <w:szCs w:val="28"/>
          <w:rtl/>
        </w:rPr>
        <w:t>بالإضافة إلى الرغبة العميقة</w:t>
      </w:r>
      <w:r w:rsidR="00C240CA">
        <w:rPr>
          <w:rFonts w:asciiTheme="majorBidi" w:hAnsiTheme="majorBidi" w:cstheme="majorBidi" w:hint="cs"/>
          <w:sz w:val="28"/>
          <w:szCs w:val="28"/>
          <w:rtl/>
        </w:rPr>
        <w:t xml:space="preserve"> للطرفين المتعاقدين</w:t>
      </w:r>
      <w:r w:rsidRPr="008E5568">
        <w:rPr>
          <w:rFonts w:asciiTheme="majorBidi" w:hAnsiTheme="majorBidi" w:cstheme="majorBidi" w:hint="cs"/>
          <w:sz w:val="28"/>
          <w:szCs w:val="28"/>
          <w:rtl/>
        </w:rPr>
        <w:t xml:space="preserve"> في </w:t>
      </w:r>
      <w:r w:rsidR="00B31441" w:rsidRPr="008E5568">
        <w:rPr>
          <w:rFonts w:asciiTheme="majorBidi" w:hAnsiTheme="majorBidi" w:cstheme="majorBidi"/>
          <w:sz w:val="28"/>
          <w:szCs w:val="28"/>
          <w:rtl/>
        </w:rPr>
        <w:t>تكوين جيل جديد من محترفي الإعلام والتواصل متخصصين في الشأن المحل</w:t>
      </w:r>
      <w:r w:rsidRPr="008E5568">
        <w:rPr>
          <w:rFonts w:asciiTheme="majorBidi" w:hAnsiTheme="majorBidi" w:cstheme="majorBidi"/>
          <w:sz w:val="28"/>
          <w:szCs w:val="28"/>
          <w:rtl/>
        </w:rPr>
        <w:t>ي وفي التنمية التراب</w:t>
      </w:r>
      <w:r w:rsidRPr="008E5568">
        <w:rPr>
          <w:rFonts w:asciiTheme="majorBidi" w:hAnsiTheme="majorBidi" w:cstheme="majorBidi" w:hint="cs"/>
          <w:sz w:val="28"/>
          <w:szCs w:val="28"/>
          <w:rtl/>
        </w:rPr>
        <w:t>ية</w:t>
      </w:r>
      <w:r w:rsidR="00E33CB3">
        <w:rPr>
          <w:rFonts w:asciiTheme="majorBidi" w:hAnsiTheme="majorBidi" w:cstheme="majorBidi" w:hint="cs"/>
          <w:sz w:val="28"/>
          <w:szCs w:val="28"/>
          <w:rtl/>
        </w:rPr>
        <w:t xml:space="preserve"> و</w:t>
      </w:r>
      <w:r w:rsidR="00B31441" w:rsidRPr="008E5568">
        <w:rPr>
          <w:rFonts w:asciiTheme="majorBidi" w:hAnsiTheme="majorBidi" w:cstheme="majorBidi"/>
          <w:sz w:val="28"/>
          <w:szCs w:val="28"/>
          <w:rtl/>
        </w:rPr>
        <w:t>م</w:t>
      </w:r>
      <w:r w:rsidRPr="008E5568">
        <w:rPr>
          <w:rFonts w:asciiTheme="majorBidi" w:hAnsiTheme="majorBidi" w:cstheme="majorBidi"/>
          <w:sz w:val="28"/>
          <w:szCs w:val="28"/>
          <w:rtl/>
        </w:rPr>
        <w:t>تشبعين بمبادئ الأداء التشاركي و</w:t>
      </w:r>
      <w:r w:rsidRPr="008E5568">
        <w:rPr>
          <w:rFonts w:asciiTheme="majorBidi" w:hAnsiTheme="majorBidi" w:cstheme="majorBidi" w:hint="cs"/>
          <w:sz w:val="28"/>
          <w:szCs w:val="28"/>
          <w:rtl/>
        </w:rPr>
        <w:t xml:space="preserve">قيم </w:t>
      </w:r>
      <w:r w:rsidR="00B31441" w:rsidRPr="008E5568">
        <w:rPr>
          <w:rFonts w:asciiTheme="majorBidi" w:hAnsiTheme="majorBidi" w:cstheme="majorBidi"/>
          <w:sz w:val="28"/>
          <w:szCs w:val="28"/>
          <w:rtl/>
        </w:rPr>
        <w:t>الديمقراطية المحلية.</w:t>
      </w:r>
      <w:r w:rsidRPr="008E5568">
        <w:rPr>
          <w:rFonts w:asciiTheme="majorBidi" w:hAnsiTheme="majorBidi" w:cstheme="majorBidi" w:hint="cs"/>
          <w:sz w:val="28"/>
          <w:szCs w:val="28"/>
          <w:rtl/>
        </w:rPr>
        <w:t xml:space="preserve"> </w:t>
      </w:r>
      <w:bookmarkStart w:id="0" w:name="_GoBack"/>
      <w:bookmarkEnd w:id="0"/>
    </w:p>
    <w:sectPr w:rsidR="00104452" w:rsidRPr="008E5568" w:rsidSect="00F10BB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6F3A"/>
    <w:multiLevelType w:val="hybridMultilevel"/>
    <w:tmpl w:val="A126D6A6"/>
    <w:lvl w:ilvl="0" w:tplc="57FEFD02">
      <w:start w:val="9"/>
      <w:numFmt w:val="bullet"/>
      <w:lvlText w:val="-"/>
      <w:lvlJc w:val="left"/>
      <w:pPr>
        <w:tabs>
          <w:tab w:val="num" w:pos="878"/>
        </w:tabs>
        <w:ind w:left="878" w:hanging="360"/>
      </w:pPr>
      <w:rPr>
        <w:rFonts w:ascii="Times New Roman" w:eastAsiaTheme="minorHAnsi" w:hAnsi="Times New Roman" w:cs="Times New Roman" w:hint="default"/>
        <w:b w:val="0"/>
        <w:bCs w:val="0"/>
        <w:sz w:val="28"/>
      </w:rPr>
    </w:lvl>
    <w:lvl w:ilvl="1" w:tplc="040C0003" w:tentative="1">
      <w:start w:val="1"/>
      <w:numFmt w:val="bullet"/>
      <w:lvlText w:val="o"/>
      <w:lvlJc w:val="left"/>
      <w:pPr>
        <w:tabs>
          <w:tab w:val="num" w:pos="1598"/>
        </w:tabs>
        <w:ind w:left="1598" w:hanging="360"/>
      </w:pPr>
      <w:rPr>
        <w:rFonts w:ascii="Courier New" w:hAnsi="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 w15:restartNumberingAfterBreak="0">
    <w:nsid w:val="750E608B"/>
    <w:multiLevelType w:val="hybridMultilevel"/>
    <w:tmpl w:val="1EC6D9BE"/>
    <w:lvl w:ilvl="0" w:tplc="040C0005">
      <w:start w:val="1"/>
      <w:numFmt w:val="bullet"/>
      <w:lvlText w:val=""/>
      <w:lvlJc w:val="left"/>
      <w:pPr>
        <w:ind w:left="927" w:hanging="360"/>
      </w:pPr>
      <w:rPr>
        <w:rFonts w:ascii="Wingdings" w:hAnsi="Wingdings" w:hint="default"/>
        <w:b w:val="0"/>
        <w:bCs w:val="0"/>
        <w:sz w:val="28"/>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84"/>
    <w:rsid w:val="00077D8A"/>
    <w:rsid w:val="00104452"/>
    <w:rsid w:val="0015625C"/>
    <w:rsid w:val="001E433F"/>
    <w:rsid w:val="002A2496"/>
    <w:rsid w:val="003A214E"/>
    <w:rsid w:val="003A41D0"/>
    <w:rsid w:val="003E45C9"/>
    <w:rsid w:val="00481084"/>
    <w:rsid w:val="006A67B0"/>
    <w:rsid w:val="00747864"/>
    <w:rsid w:val="00846166"/>
    <w:rsid w:val="008E5568"/>
    <w:rsid w:val="00925241"/>
    <w:rsid w:val="009437D6"/>
    <w:rsid w:val="0096344D"/>
    <w:rsid w:val="009E78FF"/>
    <w:rsid w:val="00A6067B"/>
    <w:rsid w:val="00B31441"/>
    <w:rsid w:val="00B847C9"/>
    <w:rsid w:val="00BA401C"/>
    <w:rsid w:val="00C04FAB"/>
    <w:rsid w:val="00C240CA"/>
    <w:rsid w:val="00DB5DC1"/>
    <w:rsid w:val="00DC08B5"/>
    <w:rsid w:val="00E33CB3"/>
    <w:rsid w:val="00E83A8F"/>
    <w:rsid w:val="00ED57D6"/>
    <w:rsid w:val="00F10BB3"/>
    <w:rsid w:val="00F770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F06B"/>
  <w15:docId w15:val="{7C688124-73AD-4730-BC66-F24BF83E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2A2496"/>
    <w:pPr>
      <w:keepNext/>
      <w:tabs>
        <w:tab w:val="left" w:pos="1980"/>
      </w:tabs>
      <w:bidi/>
      <w:spacing w:after="0" w:line="240" w:lineRule="auto"/>
      <w:jc w:val="center"/>
      <w:outlineLvl w:val="1"/>
    </w:pPr>
    <w:rPr>
      <w:rFonts w:ascii="Times New Roman" w:eastAsia="Times New Roman" w:hAnsi="Times New Roman" w:cs="Times New Roman"/>
      <w:b/>
      <w:bCs/>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C08B5"/>
    <w:pPr>
      <w:tabs>
        <w:tab w:val="left" w:pos="1980"/>
        <w:tab w:val="left" w:pos="2880"/>
        <w:tab w:val="left" w:pos="3780"/>
        <w:tab w:val="left" w:pos="3960"/>
      </w:tabs>
      <w:bidi/>
      <w:spacing w:after="0" w:line="240" w:lineRule="auto"/>
      <w:jc w:val="both"/>
    </w:pPr>
    <w:rPr>
      <w:rFonts w:ascii="Times New Roman" w:eastAsia="Times New Roman" w:hAnsi="Times New Roman" w:cs="Simplified Arabic"/>
      <w:b/>
      <w:bCs/>
      <w:sz w:val="28"/>
      <w:szCs w:val="28"/>
      <w:lang w:eastAsia="fr-FR" w:bidi="ar-MA"/>
    </w:rPr>
  </w:style>
  <w:style w:type="character" w:customStyle="1" w:styleId="CorpsdetexteCar">
    <w:name w:val="Corps de texte Car"/>
    <w:basedOn w:val="Policepardfaut"/>
    <w:link w:val="Corpsdetexte"/>
    <w:rsid w:val="00DC08B5"/>
    <w:rPr>
      <w:rFonts w:ascii="Times New Roman" w:eastAsia="Times New Roman" w:hAnsi="Times New Roman" w:cs="Simplified Arabic"/>
      <w:b/>
      <w:bCs/>
      <w:sz w:val="28"/>
      <w:szCs w:val="28"/>
      <w:lang w:eastAsia="fr-FR" w:bidi="ar-MA"/>
    </w:rPr>
  </w:style>
  <w:style w:type="character" w:customStyle="1" w:styleId="Titre2Car">
    <w:name w:val="Titre 2 Car"/>
    <w:basedOn w:val="Policepardfaut"/>
    <w:link w:val="Titre2"/>
    <w:rsid w:val="002A2496"/>
    <w:rPr>
      <w:rFonts w:ascii="Times New Roman" w:eastAsia="Times New Roman" w:hAnsi="Times New Roman" w:cs="Times New Roman"/>
      <w:b/>
      <w:bCs/>
      <w:sz w:val="32"/>
      <w:szCs w:val="32"/>
      <w:lang w:eastAsia="fr-FR"/>
    </w:rPr>
  </w:style>
  <w:style w:type="paragraph" w:styleId="Paragraphedeliste">
    <w:name w:val="List Paragraph"/>
    <w:basedOn w:val="Normal"/>
    <w:uiPriority w:val="34"/>
    <w:qFormat/>
    <w:rsid w:val="002A2496"/>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A41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4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Zanniby Fatiha</cp:lastModifiedBy>
  <cp:revision>2</cp:revision>
  <cp:lastPrinted>2021-02-04T11:11:00Z</cp:lastPrinted>
  <dcterms:created xsi:type="dcterms:W3CDTF">2021-02-04T11:42:00Z</dcterms:created>
  <dcterms:modified xsi:type="dcterms:W3CDTF">2021-02-04T11:42:00Z</dcterms:modified>
</cp:coreProperties>
</file>